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B837" w14:textId="1322DE53" w:rsidR="00E02BD3" w:rsidRDefault="00E02BD3" w:rsidP="00E02BD3">
      <w:pPr>
        <w:pStyle w:val="Titre2"/>
        <w:rPr>
          <w:lang w:eastAsia="en-US"/>
        </w:rPr>
      </w:pPr>
      <w:bookmarkStart w:id="0" w:name="_Toc179286357"/>
      <w:r>
        <w:rPr>
          <w:lang w:eastAsia="en-US"/>
        </w:rPr>
        <w:t>Cadre de réponse de l’AAP</w:t>
      </w:r>
      <w:bookmarkEnd w:id="0"/>
      <w:r>
        <w:rPr>
          <w:lang w:eastAsia="en-US"/>
        </w:rPr>
        <w:t xml:space="preserve"> - IML</w:t>
      </w:r>
    </w:p>
    <w:p w14:paraId="0C8ED6E0" w14:textId="77777777" w:rsidR="00E02BD3" w:rsidRPr="00160C7B" w:rsidRDefault="00E02BD3" w:rsidP="00E02BD3">
      <w:pPr>
        <w:rPr>
          <w:lang w:eastAsia="en-US"/>
        </w:rPr>
      </w:pPr>
    </w:p>
    <w:p w14:paraId="5ED5F669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1</w:t>
      </w:r>
      <w:r w:rsidRPr="00456C24">
        <w:rPr>
          <w:b/>
          <w:bCs/>
          <w:color w:val="8496B0" w:themeColor="text2" w:themeTint="99"/>
          <w:sz w:val="26"/>
          <w:szCs w:val="26"/>
          <w:u w:val="single"/>
        </w:rPr>
        <w:t>. Informations et coordonnées professionnelles</w:t>
      </w:r>
    </w:p>
    <w:p w14:paraId="515B0C56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Nom de l’organisme porteur de projet</w:t>
      </w:r>
    </w:p>
    <w:p w14:paraId="2CF51230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Téléphone</w:t>
      </w:r>
    </w:p>
    <w:p w14:paraId="50C79833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proofErr w:type="gramStart"/>
      <w:r w:rsidRPr="00EC78A2">
        <w:rPr>
          <w:sz w:val="20"/>
          <w:szCs w:val="20"/>
          <w:lang w:eastAsia="fr-FR"/>
        </w:rPr>
        <w:t>Email</w:t>
      </w:r>
      <w:proofErr w:type="gramEnd"/>
    </w:p>
    <w:p w14:paraId="1426B16D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Président</w:t>
      </w:r>
      <w:r>
        <w:rPr>
          <w:sz w:val="20"/>
          <w:szCs w:val="20"/>
          <w:lang w:eastAsia="fr-FR"/>
        </w:rPr>
        <w:t xml:space="preserve"> </w:t>
      </w:r>
    </w:p>
    <w:p w14:paraId="2B714E5B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Adresse du siège social </w:t>
      </w:r>
    </w:p>
    <w:p w14:paraId="34D7D5E5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Autres organismes/associations (si projet inter-organismes/associations)</w:t>
      </w:r>
    </w:p>
    <w:p w14:paraId="57358E0D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>A</w:t>
      </w:r>
      <w:r w:rsidRPr="00EC78A2">
        <w:rPr>
          <w:sz w:val="20"/>
          <w:szCs w:val="20"/>
          <w:lang w:eastAsia="fr-FR"/>
        </w:rPr>
        <w:t xml:space="preserve">gréments </w:t>
      </w:r>
      <w:r>
        <w:rPr>
          <w:sz w:val="20"/>
          <w:szCs w:val="20"/>
          <w:lang w:eastAsia="fr-FR"/>
        </w:rPr>
        <w:t>(</w:t>
      </w:r>
      <w:r w:rsidRPr="00EC78A2">
        <w:rPr>
          <w:sz w:val="20"/>
          <w:szCs w:val="20"/>
          <w:lang w:eastAsia="fr-FR"/>
        </w:rPr>
        <w:t>ISFT</w:t>
      </w:r>
      <w:r>
        <w:rPr>
          <w:sz w:val="20"/>
          <w:szCs w:val="20"/>
          <w:lang w:eastAsia="fr-FR"/>
        </w:rPr>
        <w:t xml:space="preserve">, </w:t>
      </w:r>
      <w:r w:rsidRPr="00EC78A2">
        <w:rPr>
          <w:sz w:val="20"/>
          <w:szCs w:val="20"/>
          <w:lang w:eastAsia="fr-FR"/>
        </w:rPr>
        <w:t>ILGLS</w:t>
      </w:r>
      <w:r>
        <w:rPr>
          <w:sz w:val="20"/>
          <w:szCs w:val="20"/>
          <w:lang w:eastAsia="fr-FR"/>
        </w:rPr>
        <w:t>, carte professionnelle...) : préciser et transmettre exemplaire</w:t>
      </w:r>
    </w:p>
    <w:p w14:paraId="3C977D16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1AA69235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 xml:space="preserve">2. Description synthétique du projet </w:t>
      </w:r>
    </w:p>
    <w:p w14:paraId="0343AD3C" w14:textId="77777777" w:rsidR="00E02BD3" w:rsidRPr="00062F6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062F63">
        <w:rPr>
          <w:sz w:val="20"/>
          <w:szCs w:val="20"/>
          <w:lang w:eastAsia="fr-FR"/>
        </w:rPr>
        <w:sym w:font="Wingdings" w:char="F0E0"/>
      </w:r>
      <w:r w:rsidRPr="00062F63">
        <w:rPr>
          <w:sz w:val="20"/>
          <w:szCs w:val="20"/>
          <w:lang w:eastAsia="fr-FR"/>
        </w:rPr>
        <w:t xml:space="preserve"> </w:t>
      </w:r>
      <w:r>
        <w:rPr>
          <w:sz w:val="20"/>
          <w:szCs w:val="20"/>
          <w:lang w:eastAsia="fr-FR"/>
        </w:rPr>
        <w:t>R</w:t>
      </w:r>
      <w:r w:rsidRPr="00FA795E">
        <w:rPr>
          <w:sz w:val="20"/>
          <w:szCs w:val="20"/>
          <w:lang w:eastAsia="fr-FR"/>
        </w:rPr>
        <w:t>épondre aux exigences minimales attendues – § IV de l’AAP</w:t>
      </w:r>
    </w:p>
    <w:p w14:paraId="56599031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+ Zoom sur la captation : quelles modalités de mise en œuvre innovantes pour lever les freins connus</w:t>
      </w:r>
      <w:r w:rsidRPr="00EC78A2">
        <w:rPr>
          <w:sz w:val="20"/>
          <w:szCs w:val="20"/>
          <w:lang w:eastAsia="fr-FR"/>
        </w:rPr>
        <w:t xml:space="preserve"> </w:t>
      </w:r>
      <w:r>
        <w:rPr>
          <w:sz w:val="20"/>
          <w:szCs w:val="20"/>
          <w:lang w:eastAsia="fr-FR"/>
        </w:rPr>
        <w:t xml:space="preserve">à la captation </w:t>
      </w:r>
    </w:p>
    <w:p w14:paraId="44FD86E3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4D2C9033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3. Publics cibles du projet</w:t>
      </w:r>
    </w:p>
    <w:p w14:paraId="41A4D748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Quels publics visés ?</w:t>
      </w:r>
    </w:p>
    <w:p w14:paraId="6BE3CE6E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Profil et caractéristiques des ménages accompagnés</w:t>
      </w:r>
    </w:p>
    <w:p w14:paraId="1D7333AB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Origine, repérage et orientation des publics </w:t>
      </w:r>
    </w:p>
    <w:p w14:paraId="6791FB90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Nombre prévisionnel de ménages accompagnés au titre de </w:t>
      </w:r>
      <w:r>
        <w:rPr>
          <w:sz w:val="20"/>
          <w:szCs w:val="20"/>
          <w:lang w:eastAsia="fr-FR"/>
        </w:rPr>
        <w:t>la location / sous-location</w:t>
      </w:r>
    </w:p>
    <w:p w14:paraId="666CB859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Nombre prévisionnel de ménages accompagnés au titre du </w:t>
      </w:r>
      <w:r>
        <w:rPr>
          <w:sz w:val="20"/>
          <w:szCs w:val="20"/>
          <w:lang w:eastAsia="fr-FR"/>
        </w:rPr>
        <w:t>mandat de gestion</w:t>
      </w:r>
    </w:p>
    <w:p w14:paraId="73E923E4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5212E1CE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4. La réponse aux besoins sur le territoire</w:t>
      </w:r>
    </w:p>
    <w:p w14:paraId="396D7EF7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 est le lien entre les publics visés par le projet et les besoins repérés ? </w:t>
      </w:r>
    </w:p>
    <w:p w14:paraId="38ACAF7C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Comment le projet s'inscrit-il dans le contexte local ? </w:t>
      </w:r>
    </w:p>
    <w:p w14:paraId="53D4F526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</w:t>
      </w:r>
      <w:r>
        <w:rPr>
          <w:sz w:val="20"/>
          <w:szCs w:val="20"/>
          <w:lang w:eastAsia="fr-FR"/>
        </w:rPr>
        <w:t xml:space="preserve"> </w:t>
      </w:r>
      <w:r w:rsidRPr="00EC78A2">
        <w:rPr>
          <w:sz w:val="20"/>
          <w:szCs w:val="20"/>
          <w:lang w:eastAsia="fr-FR"/>
        </w:rPr>
        <w:t>Comment le projet complète-t-il les dispositifs existants</w:t>
      </w:r>
      <w:r>
        <w:rPr>
          <w:sz w:val="20"/>
          <w:szCs w:val="20"/>
          <w:lang w:eastAsia="fr-FR"/>
        </w:rPr>
        <w:t xml:space="preserve"> </w:t>
      </w:r>
      <w:r w:rsidRPr="00EC78A2">
        <w:rPr>
          <w:sz w:val="20"/>
          <w:szCs w:val="20"/>
          <w:lang w:eastAsia="fr-FR"/>
        </w:rPr>
        <w:t xml:space="preserve">? </w:t>
      </w:r>
    </w:p>
    <w:p w14:paraId="2BCD8920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sont les objectifs quantitatifs et qualitatifs du projet ? </w:t>
      </w:r>
    </w:p>
    <w:p w14:paraId="07124DB2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643B5A90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5. Accompagnement social des ménages</w:t>
      </w:r>
    </w:p>
    <w:p w14:paraId="540E294B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En quoi le projet répond-il aux besoins spécifiques des publics ciblés par le projet ? </w:t>
      </w:r>
    </w:p>
    <w:p w14:paraId="3E52FA10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Quelles sont les méthodes pour réaliser l'accompagnement ? (Étendue de l'accompagnement et objectifs visés, durée</w:t>
      </w:r>
      <w:r>
        <w:rPr>
          <w:sz w:val="20"/>
          <w:szCs w:val="20"/>
          <w:lang w:eastAsia="fr-FR"/>
        </w:rPr>
        <w:t>…</w:t>
      </w:r>
      <w:r w:rsidRPr="00EC78A2">
        <w:rPr>
          <w:sz w:val="20"/>
          <w:szCs w:val="20"/>
          <w:lang w:eastAsia="fr-FR"/>
        </w:rPr>
        <w:t>)</w:t>
      </w:r>
    </w:p>
    <w:p w14:paraId="10500D29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lastRenderedPageBreak/>
        <w:t xml:space="preserve">• Quelle démarche est mise en place pour favoriser l'adhésion du ménage ? Le cas échéant, quelle méthode d’intervention sociale innovante est utilisée ? </w:t>
      </w:r>
    </w:p>
    <w:p w14:paraId="6A158D19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autres acteurs sociaux sont mobilisés, notamment </w:t>
      </w:r>
      <w:r>
        <w:rPr>
          <w:sz w:val="20"/>
          <w:szCs w:val="20"/>
          <w:lang w:eastAsia="fr-FR"/>
        </w:rPr>
        <w:t>pour proposer un accompagnement global répondant à tous les besoins des ménages ?</w:t>
      </w:r>
    </w:p>
    <w:p w14:paraId="57D2E28E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Quelles sont les compétences/qualifications des intervenants assurant l’accompagnement auprès des ménages ? </w:t>
      </w:r>
    </w:p>
    <w:p w14:paraId="504A3FB2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Transmettre la/les fiches de poste des intervenants</w:t>
      </w:r>
    </w:p>
    <w:p w14:paraId="4B7A6EE6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Quelle est l'articulation entre la gestion locative et l'accompagnement social ? </w:t>
      </w:r>
    </w:p>
    <w:p w14:paraId="32FD423A" w14:textId="77777777" w:rsidR="00E02BD3" w:rsidRPr="00EC78A2" w:rsidRDefault="00E02BD3" w:rsidP="00E02BD3">
      <w:pPr>
        <w:ind w:right="-2"/>
        <w:rPr>
          <w:sz w:val="20"/>
          <w:szCs w:val="20"/>
          <w:lang w:eastAsia="fr-FR"/>
        </w:rPr>
      </w:pPr>
    </w:p>
    <w:p w14:paraId="38E2684A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6. Ancrage territorial et partenariat local</w:t>
      </w:r>
    </w:p>
    <w:p w14:paraId="60C7A1B8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Comment le projet s'inscrit-il dans </w:t>
      </w:r>
      <w:r>
        <w:rPr>
          <w:sz w:val="20"/>
          <w:szCs w:val="20"/>
          <w:lang w:eastAsia="fr-FR"/>
        </w:rPr>
        <w:t>l’environnement</w:t>
      </w:r>
      <w:r w:rsidRPr="00EC78A2">
        <w:rPr>
          <w:sz w:val="20"/>
          <w:szCs w:val="20"/>
          <w:lang w:eastAsia="fr-FR"/>
        </w:rPr>
        <w:t xml:space="preserve"> local et comment s'articule-t-il avec les dispositifs </w:t>
      </w:r>
      <w:r>
        <w:rPr>
          <w:sz w:val="20"/>
          <w:szCs w:val="20"/>
          <w:lang w:eastAsia="fr-FR"/>
        </w:rPr>
        <w:t>existants</w:t>
      </w:r>
      <w:r w:rsidRPr="00EC78A2">
        <w:rPr>
          <w:sz w:val="20"/>
          <w:szCs w:val="20"/>
          <w:lang w:eastAsia="fr-FR"/>
        </w:rPr>
        <w:t xml:space="preserve"> : préciser l’identification des différents partenaires mobilisés, leurs actions respectives, les modalités de concertation</w:t>
      </w:r>
    </w:p>
    <w:p w14:paraId="6593EA94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</w:t>
      </w:r>
      <w:r>
        <w:rPr>
          <w:sz w:val="20"/>
          <w:szCs w:val="20"/>
          <w:lang w:eastAsia="fr-FR"/>
        </w:rPr>
        <w:t xml:space="preserve"> P</w:t>
      </w:r>
      <w:r w:rsidRPr="00EC78A2">
        <w:rPr>
          <w:sz w:val="20"/>
          <w:szCs w:val="20"/>
          <w:lang w:eastAsia="fr-FR"/>
        </w:rPr>
        <w:t>réciser les modalités concrètes de coordination entre les différents intervenants (santé, social, emploi</w:t>
      </w:r>
      <w:r>
        <w:rPr>
          <w:sz w:val="20"/>
          <w:szCs w:val="20"/>
          <w:lang w:eastAsia="fr-FR"/>
        </w:rPr>
        <w:t>…</w:t>
      </w:r>
      <w:r w:rsidRPr="00EC78A2">
        <w:rPr>
          <w:sz w:val="20"/>
          <w:szCs w:val="20"/>
          <w:lang w:eastAsia="fr-FR"/>
        </w:rPr>
        <w:t>)</w:t>
      </w:r>
    </w:p>
    <w:p w14:paraId="769B2EB1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3A5B30F7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7. Transition vers le droit commun</w:t>
      </w:r>
    </w:p>
    <w:p w14:paraId="57724686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Quelles sont les actions menées avant l’accès au logement/après l’accès au logement ? Description du projet pour permettre la transition/organiser le relais vers le droit commun dans une logique de continuité du parcours </w:t>
      </w:r>
    </w:p>
    <w:p w14:paraId="560877DE" w14:textId="77777777" w:rsidR="00E02BD3" w:rsidRPr="00062F63" w:rsidRDefault="00E02BD3" w:rsidP="00E02BD3">
      <w:pPr>
        <w:rPr>
          <w:lang w:eastAsia="fr-FR"/>
        </w:rPr>
      </w:pPr>
    </w:p>
    <w:p w14:paraId="1DEB5CC9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8. Gestion du projet : animation, pilotage, suivi</w:t>
      </w:r>
    </w:p>
    <w:p w14:paraId="69535C64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sont les éléments de construction, de coordination et d'animation du dispositif ? </w:t>
      </w:r>
    </w:p>
    <w:p w14:paraId="3E0C4C35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Décrire le « qui fait quoi » dans l'animation d</w:t>
      </w:r>
      <w:r>
        <w:rPr>
          <w:sz w:val="20"/>
          <w:szCs w:val="20"/>
          <w:lang w:eastAsia="fr-FR"/>
        </w:rPr>
        <w:t>u</w:t>
      </w:r>
      <w:r w:rsidRPr="00EC78A2">
        <w:rPr>
          <w:sz w:val="20"/>
          <w:szCs w:val="20"/>
          <w:lang w:eastAsia="fr-FR"/>
        </w:rPr>
        <w:t xml:space="preserve"> projet </w:t>
      </w:r>
    </w:p>
    <w:p w14:paraId="78D46BF6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083EACFD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9. Suivi quantitatif et qualitatif des actions</w:t>
      </w:r>
    </w:p>
    <w:p w14:paraId="677F19AF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 dispositif de suivi et d'évaluation des actions sera mis en œuvre ? </w:t>
      </w:r>
    </w:p>
    <w:p w14:paraId="12093C1F" w14:textId="77777777" w:rsidR="00E02BD3" w:rsidRPr="00062F6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 xml:space="preserve">Indicateurs </w:t>
      </w:r>
      <w:r w:rsidRPr="00062F63">
        <w:rPr>
          <w:sz w:val="20"/>
          <w:szCs w:val="20"/>
          <w:lang w:eastAsia="fr-FR"/>
        </w:rPr>
        <w:t>(</w:t>
      </w:r>
      <w:r w:rsidRPr="00062F63">
        <w:rPr>
          <w:sz w:val="20"/>
          <w:szCs w:val="20"/>
          <w:lang w:eastAsia="fr-FR"/>
        </w:rPr>
        <w:sym w:font="Wingdings" w:char="F0E0"/>
      </w:r>
      <w:r w:rsidRPr="00062F63">
        <w:rPr>
          <w:sz w:val="20"/>
          <w:szCs w:val="20"/>
          <w:lang w:eastAsia="fr-FR"/>
        </w:rPr>
        <w:t xml:space="preserve"> Se rapporter aux attendus du § V de l’AAP)</w:t>
      </w:r>
    </w:p>
    <w:p w14:paraId="07543A2C" w14:textId="77777777" w:rsidR="00E02BD3" w:rsidRPr="00EC78A2" w:rsidRDefault="00E02BD3" w:rsidP="00E02BD3">
      <w:pPr>
        <w:ind w:right="-2"/>
        <w:rPr>
          <w:sz w:val="20"/>
          <w:szCs w:val="20"/>
          <w:lang w:eastAsia="fr-FR"/>
        </w:rPr>
      </w:pPr>
    </w:p>
    <w:p w14:paraId="45485358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10. Montage financier</w:t>
      </w:r>
    </w:p>
    <w:p w14:paraId="02B23B01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>Budget prévisionnel</w:t>
      </w:r>
    </w:p>
    <w:p w14:paraId="0A8E3549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Montant de l'aide demandée (au regard des dépenses éligibles)</w:t>
      </w:r>
    </w:p>
    <w:p w14:paraId="0C9EF38A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062F63">
        <w:rPr>
          <w:sz w:val="20"/>
          <w:szCs w:val="20"/>
          <w:lang w:eastAsia="fr-FR"/>
        </w:rPr>
        <w:sym w:font="Wingdings" w:char="F0E0"/>
      </w:r>
      <w:r w:rsidRPr="00062F63">
        <w:rPr>
          <w:sz w:val="20"/>
          <w:szCs w:val="20"/>
          <w:lang w:eastAsia="fr-FR"/>
        </w:rPr>
        <w:t xml:space="preserve"> Se rapporter aux attendus du § III de l’AAP</w:t>
      </w:r>
    </w:p>
    <w:p w14:paraId="48F19A36" w14:textId="77777777" w:rsidR="00E02BD3" w:rsidRPr="00062F63" w:rsidRDefault="00E02BD3" w:rsidP="00E02BD3">
      <w:pPr>
        <w:spacing w:after="120"/>
        <w:ind w:right="-2"/>
        <w:rPr>
          <w:sz w:val="20"/>
          <w:szCs w:val="20"/>
          <w:lang w:eastAsia="fr-FR"/>
        </w:rPr>
      </w:pPr>
    </w:p>
    <w:p w14:paraId="77B5F730" w14:textId="77777777" w:rsidR="00E02BD3" w:rsidRPr="00456C24" w:rsidRDefault="00E02BD3" w:rsidP="00E02BD3">
      <w:pPr>
        <w:spacing w:after="240"/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8496B0" w:themeColor="text2" w:themeTint="99"/>
          <w:sz w:val="26"/>
          <w:szCs w:val="26"/>
          <w:u w:val="single"/>
          <w:lang w:eastAsia="fr-FR"/>
        </w:rPr>
        <w:t>11. Calendrier prévisionnel ou durée de l'action (2 ans maximum)</w:t>
      </w:r>
    </w:p>
    <w:p w14:paraId="1AD8E320" w14:textId="77777777" w:rsidR="00E02BD3" w:rsidRPr="00EC78A2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lastRenderedPageBreak/>
        <w:t xml:space="preserve">• Début de l'action </w:t>
      </w:r>
      <w:proofErr w:type="gramStart"/>
      <w:r>
        <w:rPr>
          <w:sz w:val="20"/>
          <w:szCs w:val="20"/>
          <w:lang w:eastAsia="fr-FR"/>
        </w:rPr>
        <w:t xml:space="preserve">- </w:t>
      </w:r>
      <w:r w:rsidRPr="00EC78A2">
        <w:rPr>
          <w:sz w:val="20"/>
          <w:szCs w:val="20"/>
          <w:lang w:eastAsia="fr-FR"/>
        </w:rPr>
        <w:t xml:space="preserve"> Fin</w:t>
      </w:r>
      <w:proofErr w:type="gramEnd"/>
      <w:r w:rsidRPr="00EC78A2">
        <w:rPr>
          <w:sz w:val="20"/>
          <w:szCs w:val="20"/>
          <w:lang w:eastAsia="fr-FR"/>
        </w:rPr>
        <w:t xml:space="preserve"> de l'action </w:t>
      </w:r>
    </w:p>
    <w:p w14:paraId="0D8E11AE" w14:textId="77777777" w:rsidR="00E02BD3" w:rsidRDefault="00E02BD3" w:rsidP="00E02BD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>Détailler les jalons de mise en œuvre (objectifs annuels) si calendrier dépasse 1 an</w:t>
      </w:r>
    </w:p>
    <w:p w14:paraId="2DDABB0F" w14:textId="77777777" w:rsidR="00ED15E6" w:rsidRDefault="00ED15E6"/>
    <w:sectPr w:rsidR="00ED15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558E" w14:textId="77777777" w:rsidR="00E02BD3" w:rsidRDefault="00E02BD3" w:rsidP="00E02BD3">
      <w:r>
        <w:separator/>
      </w:r>
    </w:p>
  </w:endnote>
  <w:endnote w:type="continuationSeparator" w:id="0">
    <w:p w14:paraId="1DE73D7C" w14:textId="77777777" w:rsidR="00E02BD3" w:rsidRDefault="00E02BD3" w:rsidP="00E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5376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58DC07" w14:textId="5A7A9971" w:rsidR="00E02BD3" w:rsidRDefault="00E02BD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D795DA0" w14:textId="77777777" w:rsidR="00E02BD3" w:rsidRDefault="00E02B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1F4C" w14:textId="77777777" w:rsidR="00E02BD3" w:rsidRDefault="00E02BD3" w:rsidP="00E02BD3">
      <w:r>
        <w:separator/>
      </w:r>
    </w:p>
  </w:footnote>
  <w:footnote w:type="continuationSeparator" w:id="0">
    <w:p w14:paraId="525DAEF8" w14:textId="77777777" w:rsidR="00E02BD3" w:rsidRDefault="00E02BD3" w:rsidP="00E0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3"/>
    <w:rsid w:val="00757AF4"/>
    <w:rsid w:val="00A9043F"/>
    <w:rsid w:val="00E02BD3"/>
    <w:rsid w:val="00E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5D7D"/>
  <w15:chartTrackingRefBased/>
  <w15:docId w15:val="{35ABC762-8E3B-44E2-90BC-F59EE4E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D3"/>
    <w:pPr>
      <w:suppressAutoHyphens/>
      <w:spacing w:after="0" w:line="240" w:lineRule="auto"/>
      <w:jc w:val="both"/>
    </w:pPr>
    <w:rPr>
      <w:rFonts w:ascii="Marianne" w:eastAsia="Times New Roman" w:hAnsi="Marianne" w:cs="Times New Roman"/>
      <w:kern w:val="0"/>
      <w:szCs w:val="24"/>
      <w:lang w:eastAsia="zh-CN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2BD3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2BD3"/>
    <w:rPr>
      <w:rFonts w:ascii="Marianne" w:eastAsiaTheme="majorEastAsia" w:hAnsi="Marianne" w:cstheme="majorBidi"/>
      <w:b/>
      <w:bCs/>
      <w:color w:val="4472C4" w:themeColor="accent1"/>
      <w:kern w:val="0"/>
      <w:szCs w:val="26"/>
      <w:lang w:eastAsia="zh-C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02B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BD3"/>
    <w:rPr>
      <w:rFonts w:ascii="Marianne" w:eastAsia="Times New Roman" w:hAnsi="Marianne" w:cs="Times New Roman"/>
      <w:kern w:val="0"/>
      <w:szCs w:val="24"/>
      <w:lang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0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BD3"/>
    <w:rPr>
      <w:rFonts w:ascii="Marianne" w:eastAsia="Times New Roman" w:hAnsi="Marianne" w:cs="Times New Roman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1236-C3B1-4EFA-A20A-5F9DF0B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2853</Characters>
  <Application>Microsoft Office Word</Application>
  <DocSecurity>0</DocSecurity>
  <Lines>23</Lines>
  <Paragraphs>6</Paragraphs>
  <ScaleCrop>false</ScaleCrop>
  <Company>Ministeres Sociaux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LOUIS, Johanne (DEETS-972)</dc:creator>
  <cp:keywords/>
  <dc:description/>
  <cp:lastModifiedBy>LOUIS, Johanne (DEETS-972)</cp:lastModifiedBy>
  <cp:revision>1</cp:revision>
  <dcterms:created xsi:type="dcterms:W3CDTF">2024-10-15T20:33:00Z</dcterms:created>
  <dcterms:modified xsi:type="dcterms:W3CDTF">2024-10-15T20:34:00Z</dcterms:modified>
</cp:coreProperties>
</file>