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4650" w14:textId="77777777" w:rsidR="008573DC" w:rsidRPr="00CB1013" w:rsidRDefault="00B56C38" w:rsidP="00CB1013">
      <w:pPr>
        <w:jc w:val="center"/>
        <w:rPr>
          <w:sz w:val="28"/>
          <w:szCs w:val="28"/>
        </w:rPr>
      </w:pPr>
      <w:r w:rsidRPr="008573DC">
        <w:rPr>
          <w:b/>
          <w:sz w:val="28"/>
          <w:szCs w:val="28"/>
        </w:rPr>
        <w:t xml:space="preserve">Annexe 1 : documents à fournir </w:t>
      </w:r>
      <w:r w:rsidR="00227CFF">
        <w:rPr>
          <w:b/>
          <w:sz w:val="28"/>
          <w:szCs w:val="28"/>
        </w:rPr>
        <w:t xml:space="preserve">lors d’une demande de subvention </w:t>
      </w:r>
      <w:r w:rsidRPr="008573DC">
        <w:rPr>
          <w:b/>
          <w:sz w:val="28"/>
          <w:szCs w:val="28"/>
        </w:rPr>
        <w:t xml:space="preserve">dans </w:t>
      </w:r>
      <w:r w:rsidRPr="00CB1013">
        <w:rPr>
          <w:b/>
          <w:sz w:val="28"/>
          <w:szCs w:val="28"/>
        </w:rPr>
        <w:t>DAUPHIN</w:t>
      </w:r>
    </w:p>
    <w:tbl>
      <w:tblPr>
        <w:tblStyle w:val="Trameclaire-Accent4"/>
        <w:tblW w:w="9996" w:type="dxa"/>
        <w:tblLook w:val="04A0" w:firstRow="1" w:lastRow="0" w:firstColumn="1" w:lastColumn="0" w:noHBand="0" w:noVBand="1"/>
      </w:tblPr>
      <w:tblGrid>
        <w:gridCol w:w="2076"/>
        <w:gridCol w:w="1841"/>
        <w:gridCol w:w="2042"/>
        <w:gridCol w:w="4037"/>
      </w:tblGrid>
      <w:tr w:rsidR="00E8710C" w:rsidRPr="00876151" w14:paraId="48389577" w14:textId="77777777" w:rsidTr="00876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5C3A5562" w14:textId="77777777" w:rsidR="00B56C38" w:rsidRPr="008573DC" w:rsidRDefault="00B56C38" w:rsidP="006B6F11">
            <w:pPr>
              <w:tabs>
                <w:tab w:val="left" w:pos="55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Liste des documents à fournir</w:t>
            </w:r>
          </w:p>
        </w:tc>
        <w:tc>
          <w:tcPr>
            <w:tcW w:w="1855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44EA8723" w14:textId="77777777" w:rsidR="00B56C38" w:rsidRPr="008573DC" w:rsidRDefault="00EC4BB6" w:rsidP="006B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Situation 1 : </w:t>
            </w:r>
            <w:r w:rsidR="00B56C38" w:rsidRPr="008573DC">
              <w:rPr>
                <w:color w:val="000000" w:themeColor="text1"/>
                <w:sz w:val="24"/>
                <w:szCs w:val="24"/>
              </w:rPr>
              <w:t>Première demande</w:t>
            </w:r>
          </w:p>
        </w:tc>
        <w:tc>
          <w:tcPr>
            <w:tcW w:w="2064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744F3130" w14:textId="77777777" w:rsidR="00B56C38" w:rsidRPr="008573DC" w:rsidRDefault="00EC4BB6" w:rsidP="006B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Situation 2 : Demande déjà effectuée auparavant</w:t>
            </w:r>
          </w:p>
        </w:tc>
        <w:tc>
          <w:tcPr>
            <w:tcW w:w="3976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1D1EF8B9" w14:textId="77777777" w:rsidR="00B56C38" w:rsidRPr="008573DC" w:rsidRDefault="00E8710C" w:rsidP="006B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Précisions</w:t>
            </w:r>
          </w:p>
        </w:tc>
      </w:tr>
      <w:tr w:rsidR="00E8710C" w:rsidRPr="00876151" w14:paraId="328BDA0F" w14:textId="77777777" w:rsidTr="0087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3DCAE247" w14:textId="77777777" w:rsidR="00B56C38" w:rsidRPr="008573DC" w:rsidRDefault="001E7F2F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Un IBAN</w:t>
            </w:r>
            <w:r w:rsidR="00B56C38" w:rsidRPr="008573D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97F8C" w:rsidRPr="008573DC">
              <w:rPr>
                <w:color w:val="000000" w:themeColor="text1"/>
                <w:sz w:val="24"/>
                <w:szCs w:val="24"/>
              </w:rPr>
              <w:t>récent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2B5794C9" w14:textId="77777777" w:rsidR="00B56C38" w:rsidRPr="008573DC" w:rsidRDefault="00634A17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59F3B870" w14:textId="77777777" w:rsidR="00B56C38" w:rsidRPr="008573DC" w:rsidRDefault="00D50D62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75F77D39" w14:textId="77777777" w:rsidR="00B56C38" w:rsidRPr="008573DC" w:rsidRDefault="00634A17" w:rsidP="00E87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La dénomination et d’</w:t>
            </w:r>
            <w:r w:rsidR="00A12A34" w:rsidRPr="008573DC">
              <w:rPr>
                <w:color w:val="000000" w:themeColor="text1"/>
                <w:sz w:val="24"/>
                <w:szCs w:val="24"/>
              </w:rPr>
              <w:t>adre</w:t>
            </w:r>
            <w:r w:rsidR="00CE3C49" w:rsidRPr="008573DC">
              <w:rPr>
                <w:color w:val="000000" w:themeColor="text1"/>
                <w:sz w:val="24"/>
                <w:szCs w:val="24"/>
              </w:rPr>
              <w:t>sse de l’</w:t>
            </w:r>
            <w:r w:rsidR="00A12A34" w:rsidRPr="008573DC">
              <w:rPr>
                <w:color w:val="000000" w:themeColor="text1"/>
                <w:sz w:val="24"/>
                <w:szCs w:val="24"/>
              </w:rPr>
              <w:t>IBAN</w:t>
            </w:r>
            <w:r w:rsidRPr="008573DC">
              <w:rPr>
                <w:color w:val="000000" w:themeColor="text1"/>
                <w:sz w:val="24"/>
                <w:szCs w:val="24"/>
              </w:rPr>
              <w:t xml:space="preserve"> doit être </w:t>
            </w:r>
            <w:r w:rsidRPr="008573DC">
              <w:rPr>
                <w:b/>
                <w:color w:val="000000" w:themeColor="text1"/>
                <w:sz w:val="24"/>
                <w:szCs w:val="24"/>
              </w:rPr>
              <w:t>identique</w:t>
            </w:r>
            <w:r w:rsidR="001E7F2F" w:rsidRPr="008573DC">
              <w:rPr>
                <w:b/>
                <w:color w:val="000000" w:themeColor="text1"/>
                <w:sz w:val="24"/>
                <w:szCs w:val="24"/>
              </w:rPr>
              <w:t xml:space="preserve"> à celles</w:t>
            </w:r>
            <w:r w:rsidRPr="008573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E7F2F" w:rsidRPr="008573DC">
              <w:rPr>
                <w:color w:val="000000" w:themeColor="text1"/>
                <w:sz w:val="24"/>
                <w:szCs w:val="24"/>
              </w:rPr>
              <w:t>du</w:t>
            </w:r>
            <w:r w:rsidRPr="008573DC">
              <w:rPr>
                <w:color w:val="000000" w:themeColor="text1"/>
                <w:sz w:val="24"/>
                <w:szCs w:val="24"/>
              </w:rPr>
              <w:t xml:space="preserve"> SIRET</w:t>
            </w:r>
            <w:r w:rsidR="005D37D0" w:rsidRPr="008573D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710C" w:rsidRPr="008573DC">
              <w:rPr>
                <w:color w:val="000000" w:themeColor="text1"/>
                <w:sz w:val="24"/>
                <w:szCs w:val="24"/>
              </w:rPr>
              <w:t>de l’association</w:t>
            </w:r>
          </w:p>
        </w:tc>
      </w:tr>
      <w:tr w:rsidR="00E8710C" w:rsidRPr="00876151" w14:paraId="5CDB63BA" w14:textId="77777777" w:rsidTr="00876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3A395016" w14:textId="77777777" w:rsidR="00B56C38" w:rsidRPr="008573DC" w:rsidRDefault="00634A17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Les statuts de l’association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3C21F47" w14:textId="77777777" w:rsidR="00B56C38" w:rsidRPr="008573DC" w:rsidRDefault="001E7F2F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0936C4FB" w14:textId="77777777" w:rsidR="00B56C38" w:rsidRPr="008573DC" w:rsidRDefault="00D50D62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NON </w:t>
            </w:r>
            <w:r w:rsidRPr="00504BA4">
              <w:rPr>
                <w:i/>
                <w:color w:val="000000" w:themeColor="text1"/>
                <w:sz w:val="24"/>
                <w:szCs w:val="24"/>
              </w:rPr>
              <w:t>sauf changement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52F9107" w14:textId="77777777" w:rsidR="00B56C38" w:rsidRPr="008573DC" w:rsidRDefault="00B56C38" w:rsidP="00E87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8710C" w:rsidRPr="00876151" w14:paraId="456D263C" w14:textId="77777777" w:rsidTr="0087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678DBA86" w14:textId="77777777" w:rsidR="00D50D62" w:rsidRPr="008573DC" w:rsidRDefault="00D50D62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Liste des dirigeants de la structure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3398C5C" w14:textId="77777777" w:rsidR="00D50D62" w:rsidRPr="008573DC" w:rsidRDefault="00D50D62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1CA6B8F" w14:textId="77777777" w:rsidR="00D50D62" w:rsidRPr="008573DC" w:rsidRDefault="00D50D62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NON sauf changement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D8D0107" w14:textId="77777777" w:rsidR="00D50D62" w:rsidRPr="008573DC" w:rsidRDefault="00D50D62" w:rsidP="00E87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8710C" w:rsidRPr="00876151" w14:paraId="0C37A421" w14:textId="77777777" w:rsidTr="00876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0760AA96" w14:textId="77777777" w:rsidR="00D50D62" w:rsidRPr="008573DC" w:rsidRDefault="00876151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Une a</w:t>
            </w:r>
            <w:r w:rsidR="00D50D62" w:rsidRPr="008573DC">
              <w:rPr>
                <w:b w:val="0"/>
                <w:color w:val="000000" w:themeColor="text1"/>
                <w:sz w:val="24"/>
                <w:szCs w:val="24"/>
              </w:rPr>
              <w:t xml:space="preserve">ttestation sur l’honneur signée 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227CE75A" w14:textId="77777777" w:rsidR="00D50D62" w:rsidRPr="008573DC" w:rsidRDefault="00D50D62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2CC43DA4" w14:textId="77777777" w:rsidR="00D50D62" w:rsidRPr="008573DC" w:rsidRDefault="00D50D62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OUI </w:t>
            </w:r>
            <w:r w:rsidRPr="00182064">
              <w:rPr>
                <w:i/>
                <w:color w:val="000000" w:themeColor="text1"/>
                <w:sz w:val="24"/>
                <w:szCs w:val="24"/>
              </w:rPr>
              <w:t>sauf signature via le compte signataire dans Dauphin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7F7D7D2A" w14:textId="40D693E7" w:rsidR="00D50D62" w:rsidRPr="008573DC" w:rsidRDefault="00876151" w:rsidP="00E87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Le m</w:t>
            </w:r>
            <w:r w:rsidR="00D50D62" w:rsidRPr="008573DC">
              <w:rPr>
                <w:color w:val="000000" w:themeColor="text1"/>
                <w:sz w:val="24"/>
                <w:szCs w:val="24"/>
              </w:rPr>
              <w:t xml:space="preserve">odèle </w:t>
            </w:r>
            <w:r w:rsidRPr="008573DC">
              <w:rPr>
                <w:color w:val="000000" w:themeColor="text1"/>
                <w:sz w:val="24"/>
                <w:szCs w:val="24"/>
              </w:rPr>
              <w:t>est à</w:t>
            </w:r>
            <w:r w:rsidR="00D50D62" w:rsidRPr="008573DC">
              <w:rPr>
                <w:color w:val="000000" w:themeColor="text1"/>
                <w:sz w:val="24"/>
                <w:szCs w:val="24"/>
              </w:rPr>
              <w:t xml:space="preserve"> télécharger dans Dauphin.</w:t>
            </w:r>
            <w:r w:rsidR="00E8710C" w:rsidRPr="008573D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50D62" w:rsidRPr="008573DC">
              <w:rPr>
                <w:color w:val="000000" w:themeColor="text1"/>
                <w:sz w:val="24"/>
                <w:szCs w:val="24"/>
              </w:rPr>
              <w:t>Le montant du budget demandé</w:t>
            </w:r>
            <w:r w:rsidR="0025075E">
              <w:rPr>
                <w:color w:val="000000" w:themeColor="text1"/>
                <w:sz w:val="24"/>
                <w:szCs w:val="24"/>
              </w:rPr>
              <w:t xml:space="preserve"> à la politique de la ville</w:t>
            </w:r>
            <w:r w:rsidR="00D50D62" w:rsidRPr="008573DC">
              <w:rPr>
                <w:color w:val="000000" w:themeColor="text1"/>
                <w:sz w:val="24"/>
                <w:szCs w:val="24"/>
              </w:rPr>
              <w:t xml:space="preserve"> pour </w:t>
            </w:r>
            <w:r w:rsidR="00D50D62" w:rsidRPr="008573DC">
              <w:rPr>
                <w:b/>
                <w:color w:val="000000" w:themeColor="text1"/>
                <w:sz w:val="24"/>
                <w:szCs w:val="24"/>
              </w:rPr>
              <w:t>une</w:t>
            </w:r>
            <w:r w:rsidR="00D50D62" w:rsidRPr="008573DC">
              <w:rPr>
                <w:color w:val="000000" w:themeColor="text1"/>
                <w:sz w:val="24"/>
                <w:szCs w:val="24"/>
              </w:rPr>
              <w:t xml:space="preserve"> action doit être identique au montant figurant dans l’attestation.</w:t>
            </w:r>
            <w:r w:rsidRPr="008573DC">
              <w:rPr>
                <w:color w:val="000000" w:themeColor="text1"/>
                <w:sz w:val="24"/>
                <w:szCs w:val="24"/>
              </w:rPr>
              <w:t xml:space="preserve"> Une action = une attestation sur l’honneur.</w:t>
            </w:r>
          </w:p>
        </w:tc>
      </w:tr>
      <w:tr w:rsidR="00E8710C" w:rsidRPr="00876151" w14:paraId="36E9700A" w14:textId="77777777" w:rsidTr="0087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DA040CE" w14:textId="77777777" w:rsidR="00D50D62" w:rsidRPr="008573DC" w:rsidRDefault="00876151" w:rsidP="00876151">
            <w:pPr>
              <w:tabs>
                <w:tab w:val="left" w:pos="553"/>
              </w:tabs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Les d</w:t>
            </w:r>
            <w:r w:rsidR="00D50D62" w:rsidRPr="008573DC">
              <w:rPr>
                <w:b w:val="0"/>
                <w:color w:val="000000" w:themeColor="text1"/>
                <w:sz w:val="24"/>
                <w:szCs w:val="24"/>
              </w:rPr>
              <w:t xml:space="preserve">erniers comptes annuels 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7E30F3B" w14:textId="77777777" w:rsidR="00D50D62" w:rsidRPr="008573DC" w:rsidRDefault="0035664E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7CCC0F97" w14:textId="77777777" w:rsidR="00D50D62" w:rsidRPr="008573DC" w:rsidRDefault="0035664E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3B7F06CC" w14:textId="77777777" w:rsidR="00D50D62" w:rsidRPr="008573DC" w:rsidRDefault="00E8710C" w:rsidP="00E87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Les derniers comptes annuels sont :</w:t>
            </w:r>
          </w:p>
          <w:p w14:paraId="13348C2A" w14:textId="69D18D91" w:rsidR="00E8710C" w:rsidRPr="008573DC" w:rsidRDefault="00E8710C" w:rsidP="00E87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-le bilan comptable</w:t>
            </w:r>
            <w:r w:rsidR="0025075E">
              <w:rPr>
                <w:color w:val="000000" w:themeColor="text1"/>
                <w:sz w:val="24"/>
                <w:szCs w:val="24"/>
              </w:rPr>
              <w:t xml:space="preserve"> (actif/passif)</w:t>
            </w:r>
          </w:p>
          <w:p w14:paraId="61F1E8BE" w14:textId="0A096293" w:rsidR="00E8710C" w:rsidRPr="008573DC" w:rsidRDefault="00E8710C" w:rsidP="00E87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-le compte de résultat</w:t>
            </w:r>
            <w:r w:rsidR="0025075E">
              <w:rPr>
                <w:color w:val="000000" w:themeColor="text1"/>
                <w:sz w:val="24"/>
                <w:szCs w:val="24"/>
              </w:rPr>
              <w:t xml:space="preserve"> (recettes et charges et résultat en découlant)</w:t>
            </w:r>
          </w:p>
          <w:p w14:paraId="187AB7CA" w14:textId="77777777" w:rsidR="00E8710C" w:rsidRPr="008573DC" w:rsidRDefault="00E8710C" w:rsidP="00E87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Ils doivent avoir été approuvés et signés par assemblée générale ou par le commissaire aux comptes</w:t>
            </w:r>
          </w:p>
        </w:tc>
      </w:tr>
      <w:tr w:rsidR="00E8710C" w:rsidRPr="00876151" w14:paraId="53BA7372" w14:textId="77777777" w:rsidTr="00876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347BF731" w14:textId="77777777" w:rsidR="00D50D62" w:rsidRPr="008573DC" w:rsidRDefault="00D50D62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Rapport du commissaire aux comptes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2C6D830" w14:textId="632F937B" w:rsidR="00D50D62" w:rsidRPr="008573DC" w:rsidRDefault="0035664E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OUI </w:t>
            </w:r>
            <w:r w:rsidR="00E8710C" w:rsidRPr="00504BA4">
              <w:rPr>
                <w:i/>
                <w:color w:val="000000" w:themeColor="text1"/>
                <w:sz w:val="24"/>
                <w:szCs w:val="24"/>
              </w:rPr>
              <w:t xml:space="preserve">si </w:t>
            </w:r>
            <w:r w:rsidR="0025075E">
              <w:rPr>
                <w:i/>
                <w:color w:val="000000" w:themeColor="text1"/>
                <w:sz w:val="24"/>
                <w:szCs w:val="24"/>
              </w:rPr>
              <w:t xml:space="preserve">obligation légale d’avoir </w:t>
            </w:r>
            <w:r w:rsidR="00E8710C" w:rsidRPr="00504BA4">
              <w:rPr>
                <w:i/>
                <w:color w:val="000000" w:themeColor="text1"/>
                <w:sz w:val="24"/>
                <w:szCs w:val="24"/>
              </w:rPr>
              <w:t>d’un commissaire aux comptes</w:t>
            </w:r>
            <w:r w:rsidR="0025075E">
              <w:rPr>
                <w:i/>
                <w:color w:val="000000" w:themeColor="text1"/>
                <w:sz w:val="24"/>
                <w:szCs w:val="24"/>
              </w:rPr>
              <w:t xml:space="preserve"> (subventions ou dons supérieures à 153 000 € notamment)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7160648E" w14:textId="4DAF7D91" w:rsidR="00D50D62" w:rsidRPr="008573DC" w:rsidRDefault="0035664E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  <w:r w:rsidR="00E8710C" w:rsidRPr="008573D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710C" w:rsidRPr="00504BA4">
              <w:rPr>
                <w:i/>
                <w:color w:val="000000" w:themeColor="text1"/>
                <w:sz w:val="24"/>
                <w:szCs w:val="24"/>
              </w:rPr>
              <w:t>si</w:t>
            </w:r>
            <w:r w:rsidR="0025075E">
              <w:rPr>
                <w:i/>
                <w:color w:val="000000" w:themeColor="text1"/>
                <w:sz w:val="24"/>
                <w:szCs w:val="24"/>
              </w:rPr>
              <w:t xml:space="preserve"> obligation légale de disposer</w:t>
            </w:r>
            <w:r w:rsidR="00E8710C" w:rsidRPr="00504BA4">
              <w:rPr>
                <w:i/>
                <w:color w:val="000000" w:themeColor="text1"/>
                <w:sz w:val="24"/>
                <w:szCs w:val="24"/>
              </w:rPr>
              <w:t xml:space="preserve"> d’un commissaire aux comptes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7F9BE23C" w14:textId="2FDE99C1" w:rsidR="00D50D62" w:rsidRDefault="00E8710C" w:rsidP="00E87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La nomination d’un commissaire aux comptes est </w:t>
            </w:r>
            <w:r w:rsidRPr="0025075E">
              <w:rPr>
                <w:b/>
                <w:bCs/>
                <w:color w:val="000000" w:themeColor="text1"/>
                <w:sz w:val="24"/>
                <w:szCs w:val="24"/>
              </w:rPr>
              <w:t>obligatoire</w:t>
            </w:r>
            <w:r w:rsidRPr="008573DC">
              <w:rPr>
                <w:color w:val="000000" w:themeColor="text1"/>
                <w:sz w:val="24"/>
                <w:szCs w:val="24"/>
              </w:rPr>
              <w:t xml:space="preserve"> dans un certain nombre de cas. Pour plus de</w:t>
            </w:r>
            <w:r w:rsidRPr="008573D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573DC">
              <w:rPr>
                <w:color w:val="000000" w:themeColor="text1"/>
                <w:sz w:val="24"/>
                <w:szCs w:val="24"/>
              </w:rPr>
              <w:t xml:space="preserve">précisions : </w:t>
            </w:r>
            <w:hyperlink r:id="rId5" w:history="1">
              <w:r w:rsidR="0025075E" w:rsidRPr="00D038D3">
                <w:rPr>
                  <w:rStyle w:val="Lienhypertexte"/>
                  <w:sz w:val="24"/>
                  <w:szCs w:val="24"/>
                </w:rPr>
                <w:t>https://www.service-public.fr/associations/vosdroits/F2907</w:t>
              </w:r>
            </w:hyperlink>
            <w:r w:rsidR="0025075E">
              <w:rPr>
                <w:color w:val="000000" w:themeColor="text1"/>
                <w:sz w:val="24"/>
                <w:szCs w:val="24"/>
              </w:rPr>
              <w:t>.</w:t>
            </w:r>
          </w:p>
          <w:p w14:paraId="09F87E50" w14:textId="507E342C" w:rsidR="0025075E" w:rsidRDefault="0025075E" w:rsidP="00E87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Lorsqu’une association a perçu plus de 153 000 € de subventions, y compris les contrats aidés, au titre d’une année, elle a l’obligation de disposer d’un commissaire au compte.</w:t>
            </w:r>
          </w:p>
          <w:p w14:paraId="19FE817E" w14:textId="58A47DE7" w:rsidR="0025075E" w:rsidRPr="0025075E" w:rsidRDefault="0025075E" w:rsidP="00E87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25075E">
              <w:rPr>
                <w:bCs/>
                <w:color w:val="000000" w:themeColor="text1"/>
                <w:sz w:val="24"/>
                <w:szCs w:val="24"/>
              </w:rPr>
              <w:t>A défaut de commissaire aux comptes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et en présence d’une obligation légale</w:t>
            </w:r>
            <w:r w:rsidRPr="0025075E">
              <w:rPr>
                <w:bCs/>
                <w:color w:val="000000" w:themeColor="text1"/>
                <w:sz w:val="24"/>
                <w:szCs w:val="24"/>
              </w:rPr>
              <w:t xml:space="preserve">, les demandes de subvention sont </w:t>
            </w:r>
            <w:r w:rsidRPr="0025075E">
              <w:rPr>
                <w:b/>
                <w:color w:val="000000" w:themeColor="text1"/>
                <w:sz w:val="24"/>
                <w:szCs w:val="24"/>
              </w:rPr>
              <w:t>obligatoirement déclarées irrecevables.</w:t>
            </w:r>
            <w:r w:rsidRPr="0025075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710C" w:rsidRPr="00876151" w14:paraId="3AC2E8C2" w14:textId="77777777" w:rsidTr="0087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32EBD0DB" w14:textId="77777777" w:rsidR="00D50D62" w:rsidRPr="008573DC" w:rsidRDefault="00D50D62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lastRenderedPageBreak/>
              <w:t>Budget prévisionnel de la structure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BB81F61" w14:textId="77777777" w:rsidR="00D50D62" w:rsidRPr="008573DC" w:rsidRDefault="0035664E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01987A19" w14:textId="77777777" w:rsidR="00D50D62" w:rsidRPr="008573DC" w:rsidRDefault="0035664E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5190CADA" w14:textId="77777777" w:rsidR="00D50D62" w:rsidRPr="008573DC" w:rsidRDefault="00E8710C" w:rsidP="00B56C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>Le montant du budget prévisionnel doit inclure les subventions demandées.</w:t>
            </w:r>
          </w:p>
        </w:tc>
      </w:tr>
      <w:tr w:rsidR="00876151" w:rsidRPr="00876151" w14:paraId="14884903" w14:textId="77777777" w:rsidTr="00876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62683E6E" w14:textId="77777777" w:rsidR="00876151" w:rsidRPr="008573DC" w:rsidRDefault="00876151" w:rsidP="00876151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8573DC">
              <w:rPr>
                <w:b w:val="0"/>
                <w:color w:val="000000" w:themeColor="text1"/>
                <w:sz w:val="24"/>
                <w:szCs w:val="24"/>
              </w:rPr>
              <w:t>Délégation de signature pour attestation sur l’honneur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542FE7A3" w14:textId="77777777" w:rsidR="00876151" w:rsidRPr="008573DC" w:rsidRDefault="00876151" w:rsidP="001820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OUI </w:t>
            </w:r>
            <w:r w:rsidRPr="00504BA4">
              <w:rPr>
                <w:i/>
                <w:color w:val="000000" w:themeColor="text1"/>
                <w:sz w:val="24"/>
                <w:szCs w:val="24"/>
              </w:rPr>
              <w:t xml:space="preserve">si absence de signature par le représentant </w:t>
            </w:r>
            <w:r w:rsidR="00182064" w:rsidRPr="00504BA4">
              <w:rPr>
                <w:i/>
                <w:color w:val="000000" w:themeColor="text1"/>
                <w:sz w:val="24"/>
                <w:szCs w:val="24"/>
              </w:rPr>
              <w:t>légal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CD644B6" w14:textId="77777777" w:rsidR="00182064" w:rsidRDefault="00876151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4"/>
                <w:szCs w:val="24"/>
              </w:rPr>
            </w:pPr>
            <w:r w:rsidRPr="008573DC">
              <w:rPr>
                <w:color w:val="000000" w:themeColor="text1"/>
                <w:sz w:val="24"/>
                <w:szCs w:val="24"/>
              </w:rPr>
              <w:t xml:space="preserve">OUI </w:t>
            </w:r>
            <w:r w:rsidRPr="00182064">
              <w:rPr>
                <w:i/>
                <w:color w:val="000000" w:themeColor="text1"/>
                <w:sz w:val="24"/>
                <w:szCs w:val="24"/>
              </w:rPr>
              <w:t>si absence de</w:t>
            </w:r>
            <w:r w:rsidR="00182064">
              <w:rPr>
                <w:i/>
                <w:color w:val="000000" w:themeColor="text1"/>
                <w:sz w:val="24"/>
                <w:szCs w:val="24"/>
              </w:rPr>
              <w:t> :</w:t>
            </w:r>
          </w:p>
          <w:p w14:paraId="5316D48E" w14:textId="77777777" w:rsidR="00182064" w:rsidRDefault="00182064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="00876151" w:rsidRPr="00182064">
              <w:rPr>
                <w:i/>
                <w:color w:val="000000" w:themeColor="text1"/>
                <w:sz w:val="24"/>
                <w:szCs w:val="24"/>
              </w:rPr>
              <w:t>signatur</w:t>
            </w:r>
            <w:r>
              <w:rPr>
                <w:i/>
                <w:color w:val="000000" w:themeColor="text1"/>
                <w:sz w:val="24"/>
                <w:szCs w:val="24"/>
              </w:rPr>
              <w:t>e par le représentant légal</w:t>
            </w:r>
          </w:p>
          <w:p w14:paraId="2DE52EA4" w14:textId="77777777" w:rsidR="00876151" w:rsidRPr="008573DC" w:rsidRDefault="00182064" w:rsidP="00CB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- d</w:t>
            </w:r>
            <w:r w:rsidR="00876151" w:rsidRPr="00182064">
              <w:rPr>
                <w:i/>
                <w:color w:val="000000" w:themeColor="text1"/>
                <w:sz w:val="24"/>
                <w:szCs w:val="24"/>
              </w:rPr>
              <w:t>e compte signataire dans Dauphin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C3B285D" w14:textId="77777777" w:rsidR="00876151" w:rsidRPr="008573DC" w:rsidRDefault="00876151" w:rsidP="00B56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B1013" w:rsidRPr="00CB1013" w14:paraId="1050F7E4" w14:textId="77777777" w:rsidTr="00876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B65A7AB" w14:textId="77777777" w:rsidR="00CB1013" w:rsidRPr="00CB1013" w:rsidRDefault="00CB1013" w:rsidP="00876151">
            <w:pPr>
              <w:rPr>
                <w:color w:val="000000" w:themeColor="text1"/>
                <w:sz w:val="24"/>
                <w:szCs w:val="24"/>
              </w:rPr>
            </w:pPr>
            <w:r w:rsidRPr="00CB1013">
              <w:rPr>
                <w:b w:val="0"/>
                <w:color w:val="000000" w:themeColor="text1"/>
                <w:sz w:val="24"/>
                <w:szCs w:val="24"/>
              </w:rPr>
              <w:t>Compte rendu financier de la subvention</w:t>
            </w:r>
            <w:r w:rsidR="002F139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1397" w:rsidRPr="002F1397">
              <w:rPr>
                <w:b w:val="0"/>
                <w:color w:val="000000" w:themeColor="text1"/>
                <w:sz w:val="24"/>
                <w:szCs w:val="24"/>
              </w:rPr>
              <w:t>N-1</w:t>
            </w:r>
          </w:p>
        </w:tc>
        <w:tc>
          <w:tcPr>
            <w:tcW w:w="1855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5DE3213" w14:textId="77777777" w:rsidR="00CB1013" w:rsidRPr="00CB1013" w:rsidRDefault="00CB1013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CB1013">
              <w:rPr>
                <w:rFonts w:cstheme="minorHAnsi"/>
                <w:b/>
                <w:color w:val="000000" w:themeColor="text1"/>
                <w:sz w:val="56"/>
                <w:szCs w:val="24"/>
              </w:rPr>
              <w:t>×</w:t>
            </w:r>
          </w:p>
        </w:tc>
        <w:tc>
          <w:tcPr>
            <w:tcW w:w="2064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0833CC69" w14:textId="77777777" w:rsidR="00CB1013" w:rsidRPr="00CB1013" w:rsidRDefault="00CB1013" w:rsidP="00CB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B1013">
              <w:rPr>
                <w:color w:val="000000" w:themeColor="text1"/>
                <w:sz w:val="24"/>
                <w:szCs w:val="24"/>
              </w:rPr>
              <w:t>OUI</w:t>
            </w:r>
          </w:p>
        </w:tc>
        <w:tc>
          <w:tcPr>
            <w:tcW w:w="3976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463592E3" w14:textId="2EBE4EBD" w:rsidR="00CB1013" w:rsidRPr="00CB1013" w:rsidRDefault="00CB1013" w:rsidP="00182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CB1013">
              <w:rPr>
                <w:color w:val="000000" w:themeColor="text1"/>
                <w:sz w:val="24"/>
                <w:szCs w:val="24"/>
              </w:rPr>
              <w:t xml:space="preserve">Avant toute nouvelle demande de subvention, </w:t>
            </w:r>
            <w:r w:rsidR="00182064">
              <w:rPr>
                <w:color w:val="000000" w:themeColor="text1"/>
                <w:sz w:val="24"/>
                <w:szCs w:val="24"/>
              </w:rPr>
              <w:t xml:space="preserve">la </w:t>
            </w:r>
            <w:r w:rsidRPr="00CB1013">
              <w:rPr>
                <w:color w:val="000000" w:themeColor="text1"/>
                <w:sz w:val="24"/>
                <w:szCs w:val="24"/>
              </w:rPr>
              <w:t>subvention précédente doit être justifiée dans la partie justification de Dauphin.</w:t>
            </w:r>
            <w:r w:rsidR="0025075E">
              <w:rPr>
                <w:color w:val="000000" w:themeColor="text1"/>
                <w:sz w:val="24"/>
                <w:szCs w:val="24"/>
              </w:rPr>
              <w:t xml:space="preserve"> A défaut de justification des années antérieures, le service ne pourra pas engager les dépenses. </w:t>
            </w:r>
          </w:p>
        </w:tc>
      </w:tr>
    </w:tbl>
    <w:p w14:paraId="0D42AF1D" w14:textId="06F4BB9E" w:rsidR="00B56C38" w:rsidRDefault="00B56C38" w:rsidP="00221CD4">
      <w:pPr>
        <w:rPr>
          <w:b/>
          <w:sz w:val="28"/>
          <w:szCs w:val="28"/>
        </w:rPr>
      </w:pPr>
    </w:p>
    <w:p w14:paraId="75CE61C7" w14:textId="6DCD8D5A" w:rsidR="00D05653" w:rsidRPr="00D05653" w:rsidRDefault="00D05653" w:rsidP="00D0565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</w:t>
      </w:r>
      <w:r w:rsidRPr="00D05653">
        <w:rPr>
          <w:b/>
          <w:sz w:val="24"/>
          <w:szCs w:val="24"/>
        </w:rPr>
        <w:t>ROBERT</w:t>
      </w:r>
      <w:r w:rsidR="007E200F">
        <w:rPr>
          <w:sz w:val="24"/>
          <w:szCs w:val="24"/>
        </w:rPr>
        <w:t>, le 14</w:t>
      </w:r>
      <w:bookmarkStart w:id="0" w:name="_GoBack"/>
      <w:bookmarkEnd w:id="0"/>
      <w:r w:rsidRPr="00D05653">
        <w:rPr>
          <w:sz w:val="24"/>
          <w:szCs w:val="24"/>
        </w:rPr>
        <w:t xml:space="preserve"> Janvier 2025</w:t>
      </w:r>
    </w:p>
    <w:sectPr w:rsidR="00D05653" w:rsidRPr="00D0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38"/>
    <w:rsid w:val="00182064"/>
    <w:rsid w:val="001E7D99"/>
    <w:rsid w:val="001E7F2F"/>
    <w:rsid w:val="00221CD4"/>
    <w:rsid w:val="00227CFF"/>
    <w:rsid w:val="0025075E"/>
    <w:rsid w:val="002F1397"/>
    <w:rsid w:val="003456B5"/>
    <w:rsid w:val="0035664E"/>
    <w:rsid w:val="00494D4A"/>
    <w:rsid w:val="00504BA4"/>
    <w:rsid w:val="005D37D0"/>
    <w:rsid w:val="00634A17"/>
    <w:rsid w:val="006B6F11"/>
    <w:rsid w:val="007E200F"/>
    <w:rsid w:val="008573DC"/>
    <w:rsid w:val="00876151"/>
    <w:rsid w:val="008F7D51"/>
    <w:rsid w:val="00994769"/>
    <w:rsid w:val="00A12A34"/>
    <w:rsid w:val="00A97F8C"/>
    <w:rsid w:val="00B56C38"/>
    <w:rsid w:val="00CB1013"/>
    <w:rsid w:val="00CE3C49"/>
    <w:rsid w:val="00D05653"/>
    <w:rsid w:val="00D50D62"/>
    <w:rsid w:val="00E8710C"/>
    <w:rsid w:val="00E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DF4D"/>
  <w15:docId w15:val="{6012D260-CE22-43E4-B3A1-9C56D18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6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B56C3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rameclaire-Accent4">
    <w:name w:val="Light Shading Accent 4"/>
    <w:basedOn w:val="TableauNormal"/>
    <w:uiPriority w:val="60"/>
    <w:rsid w:val="00B56C3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9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D4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075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associations/vosdroits/F29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5535-3CF1-4169-9F14-541134B3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HANNAUER Marie (DR972)</dc:creator>
  <cp:lastModifiedBy>Admin</cp:lastModifiedBy>
  <cp:revision>4</cp:revision>
  <cp:lastPrinted>2021-12-13T20:26:00Z</cp:lastPrinted>
  <dcterms:created xsi:type="dcterms:W3CDTF">2023-12-21T19:30:00Z</dcterms:created>
  <dcterms:modified xsi:type="dcterms:W3CDTF">2025-01-14T19:05:00Z</dcterms:modified>
</cp:coreProperties>
</file>